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14.05.2046 - 20.05.2046</w:t>
      </w:r>
    </w:p>
    <w:p>
      <w:r>
        <w:t>Неделя: 14.05.2046 - 20.05.2046</w:t>
      </w:r>
    </w:p>
    <w:p>
      <w:r>
        <w:t>Сформировано: 14.08.2026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