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30.09.2086 - 06.10.2086</w:t>
      </w:r>
    </w:p>
    <w:p>
      <w:pPr>
        <w:spacing w:after="320"/>
        <w:jc w:val="center"/>
      </w:pPr>
      <w:r>
        <w:rPr>
          <w:b/>
        </w:rPr>
        <w:t>С 30 сентября 2086 г. по 6 октября 2086 г.</w:t>
      </w:r>
    </w:p>
    <w:p>
      <w:pPr>
        <w:pStyle w:val="Heading2"/>
      </w:pPr>
      <w:r>
        <w:t>Понедельник, 30 сентября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4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5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6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