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06.03.2090 - 12.03.2090</w:t>
      </w:r>
    </w:p>
    <w:p>
      <w:pPr>
        <w:spacing w:after="320"/>
        <w:jc w:val="center"/>
      </w:pPr>
      <w:r>
        <w:rPr>
          <w:b/>
        </w:rPr>
        <w:t>С 6 по 12 марта 2090 г.</w:t>
      </w:r>
    </w:p>
    <w:p>
      <w:pPr>
        <w:pStyle w:val="Heading2"/>
      </w:pPr>
      <w:r>
        <w:t>Понедельник, 6 марта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7 марта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8 марта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9 марта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10 марта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11 марта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12 марта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